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_rels/e2oDoc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drs/downrev.xml><?xml version="1.0" encoding="utf-8"?>
<a:downRevStg xmlns:a="http://schemas.openxmlformats.org/drawingml/2006/main" shapeCheckSum="oUSApAkQ+xW2KWMbc3CFX3==&#10;" textCheckSum="" ver="1">
  <a:bounds l="4267" t="-1165" r="13252" b="252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90805" t="73025" r="99695" b="117475"/>
  <a:graphic xmlns:a="http://schemas.openxmlformats.org/drawingml/2006/main">
    <a:graphicData uri="http://schemas.openxmlformats.org/drawingml/2006/picture">
      <pic:pic xmlns:pic="http://schemas.openxmlformats.org/drawingml/2006/picture">
        <pic:nvPicPr>
          <pic:cNvPr id="3" name="Picture 2" descr="Starlight NL cover.jpg"/>
          <pic:cNvPicPr>
            <a:picLocks noChangeAspect="1"/>
          </pic:cNvPicPr>
        </pic:nvPicPr>
        <pic:blipFill>
          <a:blip xmlns:r="http://schemas.openxmlformats.org/officeDocument/2006/relationships" r:embed="rId1" cstate="print"/>
          <a:stretch>
            <a:fillRect/>
          </a:stretch>
        </pic:blipFill>
        <pic:spPr>
          <a:xfrm>
            <a:off x="0" y="0"/>
            <a:ext cx="5514975" cy="709295"/>
          </a:xfrm>
          <a:prstGeom prst="rect">
            <a:avLst/>
          </a:prstGeom>
          <a:solidFill>
            <a:srgbClr val="FFFFFF">
              <a:shade val="85000"/>
            </a:srgbClr>
          </a:solidFill>
          <a:ln w="88900" cap="sq">
            <a:solidFill>
              <a:srgbClr val="FFFFFF"/>
            </a:solidFill>
            <a:miter lim="800000"/>
            <a:headEnd/>
            <a:tailEnd/>
          </a:ln>
          <a:effectLst>
            <a:outerShdw blurRad="55000" dist="18000" dir="5400000" algn="tl" rotWithShape="0">
              <a:srgbClr val="000000">
                <a:alpha val="40000"/>
              </a:srgbClr>
            </a:outerShdw>
          </a:effectLst>
          <a:scene3d>
            <a:camera prst="orthographicFront"/>
            <a:lightRig rig="twoPt" dir="t">
              <a:rot lat="0" lon="0" rev="7200000"/>
            </a:lightRig>
          </a:scene3d>
          <a:sp3d>
            <a:bevelT w="25400" h="19050"/>
            <a:contourClr>
              <a:srgbClr val="FFFFFF"/>
            </a:contourClr>
          </a:sp3d>
        </pic:spPr>
      </pic:pic>
    </a:graphicData>
  </a:graphic>
</wp:e2oholder>
</file>